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INVENTAIRE DES CHARGES ET TRAVAUX</w:t>
        <w:br/>
        <w:t>DU BAIL COMMERCIAL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/ Raison sociale : 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___________________________________________________________________________</w:t>
      </w:r>
    </w:p>
    <w:p/>
    <w:p>
      <w:r>
        <w:rPr>
          <w:b w:val="0"/>
          <w:sz w:val="20"/>
        </w:rPr>
        <w:t>Le Preneur (Locataire) :</w:t>
      </w:r>
    </w:p>
    <w:p>
      <w:r>
        <w:rPr>
          <w:b w:val="0"/>
          <w:sz w:val="20"/>
        </w:rPr>
        <w:t>Nom / Raison sociale : 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___________________________________________________________________________</w:t>
      </w:r>
    </w:p>
    <w:p/>
    <w:p/>
    <w:p>
      <w:r>
        <w:rPr>
          <w:b/>
          <w:sz w:val="20"/>
        </w:rPr>
        <w:t>Description du local commercial loué :</w:t>
      </w:r>
    </w:p>
    <w:p>
      <w:r>
        <w:rPr>
          <w:b w:val="0"/>
          <w:sz w:val="20"/>
        </w:rPr>
        <w:t>Adresse : ___________________________________________________________________________</w:t>
      </w:r>
    </w:p>
    <w:p>
      <w:r>
        <w:rPr>
          <w:b w:val="0"/>
          <w:sz w:val="20"/>
        </w:rPr>
        <w:t>Superficie : ____________________________ m²</w:t>
      </w:r>
    </w:p>
    <w:p>
      <w:r>
        <w:rPr>
          <w:b w:val="0"/>
          <w:sz w:val="20"/>
        </w:rPr>
        <w:t>Usage prévu : _______________________________________________________________________</w:t>
      </w:r>
    </w:p>
    <w:p/>
    <w:p/>
    <w:p>
      <w:r>
        <w:rPr>
          <w:b/>
          <w:sz w:val="20"/>
        </w:rPr>
        <w:t>1. Charges récupérables (au sens de l'article 606 du Code civil) :</w:t>
      </w:r>
    </w:p>
    <w:p>
      <w:r>
        <w:rPr>
          <w:b w:val="0"/>
          <w:sz w:val="20"/>
        </w:rPr>
        <w:t>- Taxes foncières (part récupérable) : _________________________________________________</w:t>
      </w:r>
    </w:p>
    <w:p>
      <w:r>
        <w:rPr>
          <w:b w:val="0"/>
          <w:sz w:val="20"/>
        </w:rPr>
        <w:t>- Charges de copropriété (entretien, nettoyage, électricité des parties communes, gardiennage) : ___________________________________________________________</w:t>
      </w:r>
    </w:p>
    <w:p>
      <w:r>
        <w:rPr>
          <w:b w:val="0"/>
          <w:sz w:val="20"/>
        </w:rPr>
        <w:t>- Frais d’entretien et de réparation des équipements communs : ____________________________</w:t>
      </w:r>
    </w:p>
    <w:p>
      <w:r>
        <w:rPr>
          <w:b w:val="0"/>
          <w:sz w:val="20"/>
        </w:rPr>
        <w:t>- Assurances (incendie, risques locatifs) : _______________________________________________</w:t>
      </w:r>
    </w:p>
    <w:p>
      <w:r>
        <w:rPr>
          <w:b w:val="0"/>
          <w:sz w:val="20"/>
        </w:rPr>
        <w:t>- Frais d’eau, gaz, électricité des parties privatives et communes le cas échéant : _________</w:t>
      </w:r>
    </w:p>
    <w:p>
      <w:r>
        <w:rPr>
          <w:b w:val="0"/>
          <w:sz w:val="20"/>
        </w:rPr>
        <w:t>- Charges de chauffage collectif : ______________________________________________________</w:t>
      </w:r>
    </w:p>
    <w:p>
      <w:r>
        <w:rPr>
          <w:b w:val="0"/>
          <w:sz w:val="20"/>
        </w:rPr>
        <w:t>- Autres charges spécifiées : ___________________________________________________________</w:t>
      </w:r>
    </w:p>
    <w:p/>
    <w:p/>
    <w:p>
      <w:r>
        <w:rPr>
          <w:b/>
          <w:sz w:val="20"/>
        </w:rPr>
        <w:t>2. Travaux et réparations :</w:t>
      </w:r>
    </w:p>
    <w:p>
      <w:r>
        <w:rPr>
          <w:b/>
          <w:sz w:val="20"/>
        </w:rPr>
        <w:t>Travaux à la charge du bailleur (article 606 et suivants du Code civil) :</w:t>
      </w:r>
    </w:p>
    <w:p>
      <w:r>
        <w:rPr>
          <w:b w:val="0"/>
          <w:sz w:val="20"/>
        </w:rPr>
        <w:t>- Rénovation de la structure du bâtiment : _______________________________________________</w:t>
      </w:r>
    </w:p>
    <w:p>
      <w:r>
        <w:rPr>
          <w:b w:val="0"/>
          <w:sz w:val="20"/>
        </w:rPr>
        <w:t>- Réparations majeures (toiture, murs porteurs, réseaux d’eau et d’électricité) : ____________</w:t>
      </w:r>
    </w:p>
    <w:p>
      <w:r>
        <w:rPr>
          <w:b w:val="0"/>
          <w:sz w:val="20"/>
        </w:rPr>
        <w:t>- Mise en conformité des locaux avec la réglementation en vigueur : _______________________</w:t>
      </w:r>
    </w:p>
    <w:p>
      <w:r>
        <w:rPr>
          <w:b w:val="0"/>
          <w:sz w:val="20"/>
        </w:rPr>
        <w:t>- Travaux d’amélioration convenus entre les parties : _____________________________________</w:t>
      </w:r>
    </w:p>
    <w:p/>
    <w:p>
      <w:r>
        <w:rPr>
          <w:b/>
          <w:sz w:val="20"/>
        </w:rPr>
        <w:t>Travaux à la charge du preneur (article 607 du Code civil) :</w:t>
      </w:r>
    </w:p>
    <w:p>
      <w:r>
        <w:rPr>
          <w:b w:val="0"/>
          <w:sz w:val="20"/>
        </w:rPr>
        <w:t>- Entretien courant et petites réparations : ______________________________________________</w:t>
      </w:r>
    </w:p>
    <w:p>
      <w:r>
        <w:rPr>
          <w:b w:val="0"/>
          <w:sz w:val="20"/>
        </w:rPr>
        <w:t>- Réparations locatives listées par décret : ______________________________________________</w:t>
      </w:r>
    </w:p>
    <w:p>
      <w:r>
        <w:rPr>
          <w:b w:val="0"/>
          <w:sz w:val="20"/>
        </w:rPr>
        <w:t>- Mise en état des lieux à la fin du bail : ________________________________________________</w:t>
      </w:r>
    </w:p>
    <w:p>
      <w:r>
        <w:rPr>
          <w:b w:val="0"/>
          <w:sz w:val="20"/>
        </w:rPr>
        <w:t>- Travaux d’aménagement spécifiques réalisés par le preneur (avec accord du bailleur) : ______</w:t>
      </w:r>
    </w:p>
    <w:p/>
    <w:p/>
    <w:p>
      <w:r>
        <w:rPr>
          <w:b/>
          <w:sz w:val="20"/>
        </w:rPr>
        <w:t>3. Clauses particulières :</w:t>
      </w:r>
    </w:p>
    <w:p>
      <w:r>
        <w:rPr>
          <w:b w:val="0"/>
          <w:sz w:val="20"/>
        </w:rPr>
        <w:t>- Le présent inventaire est annexé au contrat de bail commercial et fait partie intégrante de celui-ci.</w:t>
      </w:r>
    </w:p>
    <w:p>
      <w:r>
        <w:rPr>
          <w:b w:val="0"/>
          <w:sz w:val="20"/>
        </w:rPr>
        <w:t>- Les parties reconnaissent avoir pris connaissance des charges et travaux listés ci-dessus.</w:t>
      </w:r>
    </w:p>
    <w:p>
      <w:r>
        <w:rPr>
          <w:b w:val="0"/>
          <w:sz w:val="20"/>
        </w:rPr>
        <w:t>- Toute modification du présent inventaire devra faire l’objet d’un avenant signé des deux parties.</w:t>
      </w:r>
    </w:p>
    <w:p>
      <w:r>
        <w:rPr>
          <w:b w:val="0"/>
          <w:sz w:val="20"/>
        </w:rPr>
        <w:t>- Le preneur s’engage à respecter les obligations de paiement des charges conformément au bail.</w:t>
      </w:r>
    </w:p>
    <w:p>
      <w:r>
        <w:rPr>
          <w:b w:val="0"/>
          <w:sz w:val="20"/>
        </w:rPr>
        <w:t>- Le bailleur s’engage à réaliser les travaux à sa charge dans les délais convenus.</w:t>
      </w:r>
    </w:p>
    <w:p/>
    <w:p/>
    <w:p>
      <w:r>
        <w:rPr>
          <w:b w:val="0"/>
          <w:sz w:val="20"/>
        </w:rPr>
        <w:t>Fait à : 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https://lettre-modeles.com/inventaire-charges-bail-commercial/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inventaire-charges-bail-commercia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