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EMPHYTÉOTIQUE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Raison sociale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____________________________________________________________________</w:t>
      </w:r>
    </w:p>
    <w:p/>
    <w:p>
      <w:r>
        <w:rPr>
          <w:b w:val="0"/>
          <w:sz w:val="22"/>
        </w:rPr>
        <w:t>Et</w:t>
      </w:r>
    </w:p>
    <w:p>
      <w:r>
        <w:rPr>
          <w:b w:val="0"/>
          <w:sz w:val="22"/>
        </w:rPr>
        <w:t>Le Preneur (Emphytéote) :</w:t>
      </w:r>
    </w:p>
    <w:p>
      <w:r>
        <w:rPr>
          <w:b w:val="0"/>
          <w:sz w:val="22"/>
        </w:rPr>
        <w:t>Nom / Raison sociale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Bailleur est propriétaire du bien immobilier situé à :</w:t>
      </w:r>
    </w:p>
    <w:p>
      <w:r>
        <w:rPr>
          <w:b w:val="0"/>
          <w:sz w:val="22"/>
        </w:rPr>
        <w:t>Adresse : ___________________________________________________________________________</w:t>
      </w:r>
    </w:p>
    <w:p>
      <w:r>
        <w:rPr>
          <w:b w:val="0"/>
          <w:sz w:val="22"/>
        </w:rPr>
        <w:t>Cadastre : ___________________________________________________________________________</w:t>
      </w:r>
    </w:p>
    <w:p>
      <w:r>
        <w:rPr>
          <w:b w:val="0"/>
          <w:sz w:val="22"/>
        </w:rPr>
        <w:t>Le Bailleur consent par le présent contrat un bail emphytéotique au Preneur, conformément aux dispositions des articles 451 à 479 du Code civil.</w:t>
      </w:r>
    </w:p>
    <w:p/>
    <w:p/>
    <w:p>
      <w:r>
        <w:rPr>
          <w:b/>
          <w:sz w:val="24"/>
        </w:rPr>
        <w:t>Article 1 – Objet du bail</w:t>
      </w:r>
    </w:p>
    <w:p>
      <w:r>
        <w:rPr>
          <w:b w:val="0"/>
          <w:sz w:val="22"/>
        </w:rPr>
        <w:t>Le Bailleur donne en location au Preneur, qui accepte, un droit réel immobilier, à savoir un bail emphytéotique portant sur le bien décrit ci-dessus.</w:t>
      </w:r>
    </w:p>
    <w:p>
      <w:r>
        <w:rPr>
          <w:b w:val="0"/>
          <w:sz w:val="22"/>
        </w:rPr>
        <w:t>Ce bail est consenti pour permettre au Preneur d'exploiter ou d'aménager le bien conformément aux dispositions légales en vigueur.</w:t>
      </w:r>
    </w:p>
    <w:p/>
    <w:p/>
    <w:p>
      <w:r>
        <w:rPr>
          <w:b/>
          <w:sz w:val="24"/>
        </w:rPr>
        <w:t>Article 2 – Durée du bail</w:t>
      </w:r>
    </w:p>
    <w:p>
      <w:r>
        <w:rPr>
          <w:b w:val="0"/>
          <w:sz w:val="22"/>
        </w:rPr>
        <w:t>Le présent bail est consenti pour une durée de dix-huit (18) ans, à compter de la date d'entrée en jouissance.</w:t>
      </w:r>
    </w:p>
    <w:p>
      <w:r>
        <w:rPr>
          <w:b w:val="0"/>
          <w:sz w:val="22"/>
        </w:rPr>
        <w:t>En cas de résiliation anticipée, les conditions prévues par la loi s’appliqueront.</w:t>
      </w:r>
    </w:p>
    <w:p/>
    <w:p/>
    <w:p>
      <w:r>
        <w:rPr>
          <w:b/>
          <w:sz w:val="24"/>
        </w:rPr>
        <w:t>Article 3 – Destination du bien</w:t>
      </w:r>
    </w:p>
    <w:p>
      <w:r>
        <w:rPr>
          <w:b w:val="0"/>
          <w:sz w:val="22"/>
        </w:rPr>
        <w:t>Le Preneur s’engage à utiliser le bien exclusivement à la destination suivante 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Toute modification de la destination devra être soumise à l'approbation écrite du Bailleur.</w:t>
      </w:r>
    </w:p>
    <w:p/>
    <w:p/>
    <w:p>
      <w:r>
        <w:rPr>
          <w:b/>
          <w:sz w:val="24"/>
        </w:rPr>
        <w:t>Article 4 – Charges et travaux</w:t>
      </w:r>
    </w:p>
    <w:p>
      <w:r>
        <w:rPr>
          <w:b w:val="0"/>
          <w:sz w:val="22"/>
        </w:rPr>
        <w:t>Le Preneur prendra à sa charge toutes les charges, impôts, taxes et frais afférents au bien loué.</w:t>
      </w:r>
    </w:p>
    <w:p>
      <w:r>
        <w:rPr>
          <w:b w:val="0"/>
          <w:sz w:val="22"/>
        </w:rPr>
        <w:t>Le Preneur réalisera, à ses frais, tous les travaux d'entretien et d'amélioration nécessaires au maintien du bien en bon état.</w:t>
      </w:r>
    </w:p>
    <w:p/>
    <w:p/>
    <w:p>
      <w:r>
        <w:rPr>
          <w:b/>
          <w:sz w:val="24"/>
        </w:rPr>
        <w:t>Article 5 – Redevance</w:t>
      </w:r>
    </w:p>
    <w:p>
      <w:r>
        <w:rPr>
          <w:b w:val="0"/>
          <w:sz w:val="22"/>
        </w:rPr>
        <w:t>En contrepartie du bail, le Preneur versera au Bailleur une redevance annuelle dont le montant est fixé à 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Cette redevance sera payable selon les modalités suivantes 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/>
    <w:p>
      <w:r>
        <w:rPr>
          <w:b/>
          <w:sz w:val="24"/>
        </w:rPr>
        <w:t>Article 6 – Cession et sous-location</w:t>
      </w:r>
    </w:p>
    <w:p>
      <w:r>
        <w:rPr>
          <w:b w:val="0"/>
          <w:sz w:val="22"/>
        </w:rPr>
        <w:t>Le Preneur ne pourra ni céder le bail, ni sous-louer le bien, sauf accord préalable et écrit du Bailleur.</w:t>
      </w:r>
    </w:p>
    <w:p/>
    <w:p/>
    <w:p>
      <w:r>
        <w:rPr>
          <w:b/>
          <w:sz w:val="24"/>
        </w:rPr>
        <w:t>Article 7 – Obligations du Preneur</w:t>
      </w:r>
    </w:p>
    <w:p>
      <w:r>
        <w:rPr>
          <w:b w:val="0"/>
          <w:sz w:val="22"/>
        </w:rPr>
        <w:t>- Jouir paisiblement du bien loué.</w:t>
      </w:r>
    </w:p>
    <w:p>
      <w:r>
        <w:rPr>
          <w:b w:val="0"/>
          <w:sz w:val="22"/>
        </w:rPr>
        <w:t>- Maintenir le bien en bon état d’entretien.</w:t>
      </w:r>
    </w:p>
    <w:p>
      <w:r>
        <w:rPr>
          <w:b w:val="0"/>
          <w:sz w:val="22"/>
        </w:rPr>
        <w:t>- Ne pas modifier la structure ou la destination sans accord écrit du Bailleur.</w:t>
      </w:r>
    </w:p>
    <w:p>
      <w:r>
        <w:rPr>
          <w:b w:val="0"/>
          <w:sz w:val="22"/>
        </w:rPr>
        <w:t>- Permettre l'accès au Bailleur pour toute visite ou travaux nécessaires.</w:t>
      </w:r>
    </w:p>
    <w:p/>
    <w:p/>
    <w:p>
      <w:r>
        <w:rPr>
          <w:b/>
          <w:sz w:val="24"/>
        </w:rPr>
        <w:t>Article 8 – Obligations du Bailleur</w:t>
      </w:r>
    </w:p>
    <w:p>
      <w:r>
        <w:rPr>
          <w:b w:val="0"/>
          <w:sz w:val="22"/>
        </w:rPr>
        <w:t>- Garantir la jouissance paisible du bien.</w:t>
      </w:r>
    </w:p>
    <w:p>
      <w:r>
        <w:rPr>
          <w:b w:val="0"/>
          <w:sz w:val="22"/>
        </w:rPr>
        <w:t>- Ne pas troubler la jouissance du Preneur.</w:t>
      </w:r>
    </w:p>
    <w:p>
      <w:r>
        <w:rPr>
          <w:b w:val="0"/>
          <w:sz w:val="22"/>
        </w:rPr>
        <w:t>- Réaliser les grosses réparations incombant au Bailleur.</w:t>
      </w:r>
    </w:p>
    <w:p/>
    <w:p/>
    <w:p>
      <w:r>
        <w:rPr>
          <w:b/>
          <w:sz w:val="24"/>
        </w:rPr>
        <w:t>Article 9 – Restitution du bien</w:t>
      </w:r>
    </w:p>
    <w:p>
      <w:r>
        <w:rPr>
          <w:b w:val="0"/>
          <w:sz w:val="22"/>
        </w:rPr>
        <w:t>A l’expiration du bail, le Preneur devra restituer le bien dans l’état où il l’a reçu, sous réserve de l’usure normale.</w:t>
      </w:r>
    </w:p>
    <w:p>
      <w:r>
        <w:rPr>
          <w:b w:val="0"/>
          <w:sz w:val="22"/>
        </w:rPr>
        <w:t>Les améliorations apportées par le Preneur resteront acquises au Bailleur, sauf convention contraire.</w:t>
      </w:r>
    </w:p>
    <w:p/>
    <w:p/>
    <w:p>
      <w:r>
        <w:rPr>
          <w:b/>
          <w:sz w:val="24"/>
        </w:rPr>
        <w:t>Article 10 – Résiliation</w:t>
      </w:r>
    </w:p>
    <w:p>
      <w:r>
        <w:rPr>
          <w:b w:val="0"/>
          <w:sz w:val="22"/>
        </w:rPr>
        <w:t>Le bail peut être résilié dans les conditions prévues par la loi et le présent contrat.</w:t>
      </w:r>
    </w:p>
    <w:p>
      <w:r>
        <w:rPr>
          <w:b w:val="0"/>
          <w:sz w:val="22"/>
        </w:rPr>
        <w:t>Toute résiliation devra être notifiée par lettre recommandée avec accusé de réception.</w:t>
      </w:r>
    </w:p>
    <w:p/>
    <w:p/>
    <w:p>
      <w:r>
        <w:rPr>
          <w:b/>
          <w:sz w:val="24"/>
        </w:rPr>
        <w:t>Article 11 – Clause résolutoire</w:t>
      </w:r>
    </w:p>
    <w:p>
      <w:r>
        <w:rPr>
          <w:b w:val="0"/>
          <w:sz w:val="22"/>
        </w:rPr>
        <w:t>En cas de non-paiement de la redevance ou d'inexécution des obligations du Preneur, le présent bail pourra être résilié de plein droit quinze (15) jours après mise en demeure restée infructueuse.</w:t>
      </w:r>
    </w:p>
    <w:p/>
    <w:p/>
    <w:p>
      <w:r>
        <w:rPr>
          <w:b/>
          <w:sz w:val="24"/>
        </w:rPr>
        <w:t>Article 12 – Litiges</w:t>
      </w:r>
    </w:p>
    <w:p>
      <w:r>
        <w:rPr>
          <w:b w:val="0"/>
          <w:sz w:val="22"/>
        </w:rPr>
        <w:t>Tout différend relatif à l'interprétation ou à l'exécution du présent bail sera soumis aux tribunaux compétents du lieu de situation du bien.</w:t>
      </w:r>
    </w:p>
    <w:p/>
    <w:p/>
    <w:p>
      <w:r>
        <w:rPr>
          <w:b/>
          <w:sz w:val="24"/>
        </w:rPr>
        <w:t>Article 13 – Divers</w:t>
      </w:r>
    </w:p>
    <w:p>
      <w:r>
        <w:rPr>
          <w:b w:val="0"/>
          <w:sz w:val="22"/>
        </w:rPr>
        <w:t>Le présent contrat constitue l'intégralité de l'accord entre les parties.</w:t>
      </w:r>
    </w:p>
    <w:p>
      <w:r>
        <w:rPr>
          <w:b w:val="0"/>
          <w:sz w:val="22"/>
        </w:rPr>
        <w:t>Toute modification devra faire l'objet d'un avenant écrit signé par les deux parties.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 (EMPHYTÉOTE)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https://lettre-modeles.com/bail-emphyteotique/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emphyteotiqu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