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 AVEC GARANTIE VISALE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/ Société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: _________________________________________________________________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</w:t>
      </w:r>
    </w:p>
    <w:p>
      <w:r>
        <w:rPr>
          <w:b w:val="0"/>
          <w:sz w:val="20"/>
        </w:rPr>
        <w:t>Adresse actuelle : ________________________________________________________</w:t>
      </w:r>
    </w:p>
    <w:p>
      <w:r>
        <w:rPr>
          <w:b w:val="0"/>
          <w:sz w:val="20"/>
        </w:rPr>
        <w:t>Numéro de téléphone : ____________________________________________________</w:t>
      </w:r>
    </w:p>
    <w:p/>
    <w:p>
      <w:r>
        <w:rPr>
          <w:b/>
          <w:sz w:val="24"/>
        </w:rPr>
        <w:t>Article 1 – Description du logement</w:t>
      </w:r>
    </w:p>
    <w:p>
      <w:r>
        <w:rPr>
          <w:b w:val="0"/>
          <w:sz w:val="20"/>
        </w:rPr>
        <w:t>Le bailleur loue au locataire le logement situé à :</w:t>
      </w:r>
    </w:p>
    <w:p>
      <w:r>
        <w:rPr>
          <w:b w:val="0"/>
          <w:sz w:val="20"/>
        </w:rPr>
        <w:t>Adresse complète : ________________________________________________________</w:t>
      </w:r>
    </w:p>
    <w:p>
      <w:r>
        <w:rPr>
          <w:b w:val="0"/>
          <w:sz w:val="20"/>
        </w:rPr>
        <w:t>Type de logement : _______________________________________________________</w:t>
      </w:r>
    </w:p>
    <w:p>
      <w:r>
        <w:rPr>
          <w:b w:val="0"/>
          <w:sz w:val="20"/>
        </w:rPr>
        <w:t>Surface habitable : ______________ m²</w:t>
      </w:r>
    </w:p>
    <w:p>
      <w:r>
        <w:rPr>
          <w:b w:val="0"/>
          <w:sz w:val="20"/>
        </w:rPr>
        <w:t>Équipements : ___________________________________________________________</w:t>
      </w:r>
    </w:p>
    <w:p/>
    <w:p>
      <w:r>
        <w:rPr>
          <w:b/>
          <w:sz w:val="24"/>
        </w:rPr>
        <w:t>Article 2 – Durée du bail</w:t>
      </w:r>
    </w:p>
    <w:p>
      <w:r>
        <w:rPr>
          <w:b w:val="0"/>
          <w:sz w:val="20"/>
        </w:rPr>
        <w:t>Le présent bail est consenti pour une durée de trois ans, conformément à l'article 10 de la loi n°89-462 du 6 juillet 1989.</w:t>
      </w:r>
    </w:p>
    <w:p>
      <w:r>
        <w:rPr>
          <w:b w:val="0"/>
          <w:sz w:val="20"/>
        </w:rPr>
        <w:t>Il prendra effet à compter du _______________ et prendra fin le _______________.</w:t>
      </w:r>
    </w:p>
    <w:p/>
    <w:p>
      <w:r>
        <w:rPr>
          <w:b/>
          <w:sz w:val="24"/>
        </w:rPr>
        <w:t>Article 3 – Loyer et charges</w:t>
      </w:r>
    </w:p>
    <w:p>
      <w:r>
        <w:rPr>
          <w:b w:val="0"/>
          <w:sz w:val="20"/>
        </w:rPr>
        <w:t>Le loyer mensuel hors charges est fixé à : _______________ € (en lettres : ___________________________).</w:t>
      </w:r>
    </w:p>
    <w:p>
      <w:r>
        <w:rPr>
          <w:b w:val="0"/>
          <w:sz w:val="20"/>
        </w:rPr>
        <w:t>Les charges récupérables mensuelles sont estimées à : _______________ €.</w:t>
      </w:r>
    </w:p>
    <w:p>
      <w:r>
        <w:rPr>
          <w:b w:val="0"/>
          <w:sz w:val="20"/>
        </w:rPr>
        <w:t>Le paiement du loyer et des charges est exigible le _______________ de chaque mois.</w:t>
      </w:r>
    </w:p>
    <w:p/>
    <w:p>
      <w:r>
        <w:rPr>
          <w:b/>
          <w:sz w:val="24"/>
        </w:rPr>
        <w:t>Article 4 – Dépôt de garantie</w:t>
      </w:r>
    </w:p>
    <w:p>
      <w:r>
        <w:rPr>
          <w:b w:val="0"/>
          <w:sz w:val="20"/>
        </w:rPr>
        <w:t>Le locataire verse lors de la signature du bail un dépôt de garantie d’un montant de : _______________ €, correspondant à un mois de loyer hors charges.</w:t>
      </w:r>
    </w:p>
    <w:p>
      <w:r>
        <w:rPr>
          <w:b w:val="0"/>
          <w:sz w:val="20"/>
        </w:rPr>
        <w:t>Ce dépôt de garantie sera restitué dans un délai maximal de deux mois après la remise des clés, sous réserve des éventuelles retenues justifiées.</w:t>
      </w:r>
    </w:p>
    <w:p/>
    <w:p>
      <w:r>
        <w:rPr>
          <w:b/>
          <w:sz w:val="24"/>
        </w:rPr>
        <w:t>Article 5 – Garantie VISALE</w:t>
      </w:r>
    </w:p>
    <w:p>
      <w:r>
        <w:rPr>
          <w:b w:val="0"/>
          <w:sz w:val="20"/>
        </w:rPr>
        <w:t>Le bailleur accepte la garantie VISALE accordée par Action Logement, couvrant les impayés de loyers et charges, ainsi que les frais éventuels de remise en état des lieux.</w:t>
      </w:r>
    </w:p>
    <w:p>
      <w:r>
        <w:rPr>
          <w:b w:val="0"/>
          <w:sz w:val="20"/>
        </w:rPr>
        <w:t>Le locataire bénéficie de cette garantie conformément aux conditions définies par VISALE.</w:t>
      </w:r>
    </w:p>
    <w:p/>
    <w:p>
      <w:r>
        <w:rPr>
          <w:b/>
          <w:sz w:val="24"/>
        </w:rPr>
        <w:t>Article 6 – Obligations du locataire</w:t>
      </w:r>
    </w:p>
    <w:p>
      <w:r>
        <w:rPr>
          <w:b w:val="0"/>
          <w:sz w:val="20"/>
        </w:rPr>
        <w:t>Le locataire s'engage à :</w:t>
      </w:r>
    </w:p>
    <w:p>
      <w:r>
        <w:rPr>
          <w:b w:val="0"/>
          <w:sz w:val="20"/>
        </w:rPr>
        <w:t>- Payer le loyer et les charges aux échéances convenues.</w:t>
      </w:r>
    </w:p>
    <w:p>
      <w:r>
        <w:rPr>
          <w:b w:val="0"/>
          <w:sz w:val="20"/>
        </w:rPr>
        <w:t>- User paisiblement des locaux loués et respecter le règlement intérieur de l’immeuble.</w:t>
      </w:r>
    </w:p>
    <w:p>
      <w:r>
        <w:rPr>
          <w:b w:val="0"/>
          <w:sz w:val="20"/>
        </w:rPr>
        <w:t>- Informer immédiatement le bailleur de tout sinistre ou dégradation.</w:t>
      </w:r>
    </w:p>
    <w:p>
      <w:r>
        <w:rPr>
          <w:b w:val="0"/>
          <w:sz w:val="20"/>
        </w:rPr>
        <w:t>- Ne pas sous-louer le logement sans autorisation écrite du bailleur.</w:t>
      </w:r>
    </w:p>
    <w:p/>
    <w:p>
      <w:r>
        <w:rPr>
          <w:b/>
          <w:sz w:val="24"/>
        </w:rPr>
        <w:t>Article 7 – Obligations du bailleur</w:t>
      </w:r>
    </w:p>
    <w:p>
      <w:r>
        <w:rPr>
          <w:b w:val="0"/>
          <w:sz w:val="20"/>
        </w:rPr>
        <w:t>Le bailleur s'engage à :</w:t>
      </w:r>
    </w:p>
    <w:p>
      <w:r>
        <w:rPr>
          <w:b w:val="0"/>
          <w:sz w:val="20"/>
        </w:rPr>
        <w:t>- Délivrer un logement décent et en bon état d’usage et de réparations.</w:t>
      </w:r>
    </w:p>
    <w:p>
      <w:r>
        <w:rPr>
          <w:b w:val="0"/>
          <w:sz w:val="20"/>
        </w:rPr>
        <w:t>- Assurer la jouissance paisible du logement au locataire.</w:t>
      </w:r>
    </w:p>
    <w:p>
      <w:r>
        <w:rPr>
          <w:b w:val="0"/>
          <w:sz w:val="20"/>
        </w:rPr>
        <w:t>- Effectuer toutes les réparations nécessaires autres que locatives.</w:t>
      </w:r>
    </w:p>
    <w:p/>
    <w:p>
      <w:r>
        <w:rPr>
          <w:b/>
          <w:sz w:val="24"/>
        </w:rPr>
        <w:t>Article 8 – Résiliation du bail</w:t>
      </w:r>
    </w:p>
    <w:p>
      <w:r>
        <w:rPr>
          <w:b w:val="0"/>
          <w:sz w:val="20"/>
        </w:rPr>
        <w:t>Le bail pourra être résilié par l'une ou l'autre des parties dans les conditions prévues par la loi n°89-462 du 6 juillet 1989.</w:t>
      </w:r>
    </w:p>
    <w:p>
      <w:r>
        <w:rPr>
          <w:b w:val="0"/>
          <w:sz w:val="20"/>
        </w:rPr>
        <w:t>Le locataire devra respecter un préavis d'un mois en cas de perte d'emploi, mutation professionnelle ou autres motifs légaux.</w:t>
      </w:r>
    </w:p>
    <w:p>
      <w:r>
        <w:rPr>
          <w:b w:val="0"/>
          <w:sz w:val="20"/>
        </w:rPr>
        <w:t>Le bailleur devra respecter un préavis de trois mois en cas de congé pour reprise ou motif légitime.</w:t>
      </w:r>
    </w:p>
    <w:p/>
    <w:p>
      <w:r>
        <w:rPr>
          <w:b/>
          <w:sz w:val="24"/>
        </w:rPr>
        <w:t>Article 9 – État des lieux</w:t>
      </w:r>
    </w:p>
    <w:p>
      <w:r>
        <w:rPr>
          <w:b w:val="0"/>
          <w:sz w:val="20"/>
        </w:rPr>
        <w:t>Un état des lieux sera établi contradictoirement lors de la remise des clés et lors de la restitution du logement.</w:t>
      </w:r>
    </w:p>
    <w:p/>
    <w:p>
      <w:r>
        <w:rPr>
          <w:b/>
          <w:sz w:val="24"/>
        </w:rPr>
        <w:t>Article 10 – Assurance habitation</w:t>
      </w:r>
    </w:p>
    <w:p>
      <w:r>
        <w:rPr>
          <w:b w:val="0"/>
          <w:sz w:val="20"/>
        </w:rPr>
        <w:t>Le locataire s'engage à souscrire une assurance multirisques habitation et à en justifier auprès du bailleur chaque année.</w:t>
      </w:r>
    </w:p>
    <w:p/>
    <w:p>
      <w:r>
        <w:rPr>
          <w:b/>
          <w:sz w:val="24"/>
        </w:rPr>
        <w:t>Article 11 – Clause résolutoire</w:t>
      </w:r>
    </w:p>
    <w:p>
      <w:r>
        <w:rPr>
          <w:b w:val="0"/>
          <w:sz w:val="20"/>
        </w:rPr>
        <w:t>En cas de non-paiement du loyer ou des charges, une procédure de résiliation pourra être engagée conformément à la législation en vigueur, après mise en demeure restée infructueuse.</w:t>
      </w:r>
    </w:p>
    <w:p/>
    <w:p>
      <w:r>
        <w:rPr>
          <w:b/>
          <w:sz w:val="24"/>
        </w:rPr>
        <w:t>Article 12 – Litiges</w:t>
      </w:r>
    </w:p>
    <w:p>
      <w:r>
        <w:rPr>
          <w:b w:val="0"/>
          <w:sz w:val="20"/>
        </w:rPr>
        <w:t>En cas de litige relatif à l'exécution du présent contrat, les parties s'engagent à privilégier une résolution amiable.</w:t>
      </w:r>
    </w:p>
    <w:p>
      <w:r>
        <w:rPr>
          <w:b w:val="0"/>
          <w:sz w:val="20"/>
        </w:rPr>
        <w:t>A défaut, compétence est attribuée aux tribunaux compétents du lieu de situation du logement.</w:t>
      </w:r>
    </w:p>
    <w:p/>
    <w:p/>
    <w:p>
      <w:r>
        <w:rPr>
          <w:b w:val="0"/>
          <w:sz w:val="20"/>
        </w:rPr>
        <w:t>Lieu : _________________________________________________________________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https://lettre-modeles.com/bail-avec-garantie-visale/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avec-garantie-visal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